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D5" w:rsidRPr="00B47ECD" w:rsidRDefault="00F530D5" w:rsidP="00B47ECD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B47ECD">
        <w:rPr>
          <w:b/>
          <w:sz w:val="28"/>
          <w:szCs w:val="28"/>
        </w:rPr>
        <w:t>HSBC Bank plc - pobočka Praha</w:t>
      </w:r>
    </w:p>
    <w:p w:rsidR="00F530D5" w:rsidRDefault="00F530D5" w:rsidP="00326DD9">
      <w:pPr>
        <w:pStyle w:val="NoSpacing"/>
        <w:rPr>
          <w:b/>
          <w:i/>
          <w:sz w:val="24"/>
          <w:szCs w:val="24"/>
        </w:rPr>
      </w:pPr>
    </w:p>
    <w:p w:rsidR="00F530D5" w:rsidRDefault="00F530D5" w:rsidP="000B2896">
      <w:pPr>
        <w:pStyle w:val="NoSpacing"/>
      </w:pPr>
    </w:p>
    <w:p w:rsidR="00F530D5" w:rsidRPr="00326DD9" w:rsidRDefault="00F530D5" w:rsidP="00834F96">
      <w:pPr>
        <w:pStyle w:val="NoSpacing"/>
        <w:jc w:val="both"/>
        <w:rPr>
          <w:b/>
          <w:i/>
          <w:sz w:val="24"/>
          <w:szCs w:val="24"/>
        </w:rPr>
      </w:pPr>
      <w:r w:rsidRPr="00326DD9">
        <w:rPr>
          <w:b/>
          <w:i/>
          <w:sz w:val="24"/>
          <w:szCs w:val="24"/>
        </w:rPr>
        <w:t>Nemovité věci za</w:t>
      </w:r>
      <w:r>
        <w:rPr>
          <w:b/>
          <w:i/>
          <w:sz w:val="24"/>
          <w:szCs w:val="24"/>
        </w:rPr>
        <w:t>psané na listu vlastnictví č. 22</w:t>
      </w:r>
      <w:r w:rsidRPr="00326DD9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pro katastrální území Moravská Ostrava</w:t>
      </w:r>
      <w:r w:rsidRPr="00326DD9">
        <w:rPr>
          <w:b/>
          <w:i/>
          <w:sz w:val="24"/>
          <w:szCs w:val="24"/>
        </w:rPr>
        <w:t>, obec Ostrava, vedeném Katastrálním úřadem pro Moravskoslezský kraj, Katastrálním pracovištěm Ostrava</w:t>
      </w:r>
    </w:p>
    <w:p w:rsidR="00F530D5" w:rsidRDefault="00F530D5" w:rsidP="000B2896">
      <w:pPr>
        <w:pStyle w:val="NoSpacing"/>
      </w:pPr>
    </w:p>
    <w:p w:rsidR="00F530D5" w:rsidRDefault="00F530D5" w:rsidP="00B90AD9">
      <w:pPr>
        <w:pStyle w:val="NoSpacing"/>
        <w:numPr>
          <w:ilvl w:val="0"/>
          <w:numId w:val="2"/>
        </w:numPr>
      </w:pPr>
      <w:r>
        <w:t>Pozemek parc. č. 2950/5, zastavěná plocha a nádvoří</w:t>
      </w:r>
    </w:p>
    <w:p w:rsidR="00F530D5" w:rsidRDefault="00F530D5" w:rsidP="000B2896">
      <w:pPr>
        <w:pStyle w:val="NoSpacing"/>
      </w:pPr>
      <w:r>
        <w:tab/>
        <w:t>Součástí je stavba: bez čp/če, prům. objekt</w:t>
      </w:r>
    </w:p>
    <w:p w:rsidR="00F530D5" w:rsidRDefault="00F530D5" w:rsidP="000B2896">
      <w:pPr>
        <w:pStyle w:val="NoSpacing"/>
      </w:pPr>
      <w:r>
        <w:tab/>
        <w:t>Stavba stojí na pozemku p.č. 2950/5</w:t>
      </w:r>
    </w:p>
    <w:p w:rsidR="00F530D5" w:rsidRDefault="00F530D5" w:rsidP="000B2896">
      <w:pPr>
        <w:pStyle w:val="NoSpacing"/>
      </w:pPr>
    </w:p>
    <w:p w:rsidR="00F530D5" w:rsidRDefault="00F530D5" w:rsidP="000B2896">
      <w:pPr>
        <w:pStyle w:val="NoSpacing"/>
      </w:pPr>
      <w:r>
        <w:t>Na uvedeném pozemku se nachází technologie – Technické plyny, které jsou rovněž předmětem zástavy a je složena:</w:t>
      </w:r>
    </w:p>
    <w:p w:rsidR="00F530D5" w:rsidRPr="00543AD3" w:rsidRDefault="00F530D5" w:rsidP="00543AD3">
      <w:pPr>
        <w:pStyle w:val="NoSpacing"/>
      </w:pPr>
      <w:r w:rsidRPr="00543AD3">
        <w:t>Technické plyny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000"/>
      </w:tblPr>
      <w:tblGrid>
        <w:gridCol w:w="1591"/>
        <w:gridCol w:w="500"/>
        <w:gridCol w:w="580"/>
        <w:gridCol w:w="4100"/>
      </w:tblGrid>
      <w:tr w:rsidR="00F530D5" w:rsidRPr="00543AD3" w:rsidTr="00543AD3">
        <w:trPr>
          <w:trHeight w:val="314"/>
        </w:trPr>
        <w:tc>
          <w:tcPr>
            <w:tcW w:w="1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Číslo majetku</w:t>
            </w:r>
          </w:p>
        </w:tc>
        <w:tc>
          <w:tcPr>
            <w:tcW w:w="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NS</w:t>
            </w:r>
          </w:p>
        </w:tc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UNS</w:t>
            </w:r>
          </w:p>
        </w:tc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Název</w:t>
            </w:r>
          </w:p>
        </w:tc>
      </w:tr>
      <w:tr w:rsidR="00F530D5" w:rsidRPr="00543AD3" w:rsidTr="00543AD3">
        <w:trPr>
          <w:trHeight w:val="290"/>
        </w:trPr>
        <w:tc>
          <w:tcPr>
            <w:tcW w:w="1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765777</w:t>
            </w:r>
          </w:p>
        </w:tc>
        <w:tc>
          <w:tcPr>
            <w:tcW w:w="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188</w:t>
            </w:r>
          </w:p>
        </w:tc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0</w:t>
            </w:r>
          </w:p>
        </w:tc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Základové desky pod odpařovací stanicí</w:t>
            </w:r>
          </w:p>
        </w:tc>
      </w:tr>
      <w:tr w:rsidR="00F530D5" w:rsidRPr="00543AD3" w:rsidTr="00543AD3">
        <w:trPr>
          <w:trHeight w:val="290"/>
        </w:trPr>
        <w:tc>
          <w:tcPr>
            <w:tcW w:w="1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765778</w:t>
            </w:r>
          </w:p>
        </w:tc>
        <w:tc>
          <w:tcPr>
            <w:tcW w:w="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188</w:t>
            </w:r>
          </w:p>
        </w:tc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0</w:t>
            </w:r>
          </w:p>
        </w:tc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Zpevněná plocha</w:t>
            </w:r>
          </w:p>
        </w:tc>
      </w:tr>
      <w:tr w:rsidR="00F530D5" w:rsidRPr="00543AD3" w:rsidTr="00543AD3">
        <w:trPr>
          <w:trHeight w:val="290"/>
        </w:trPr>
        <w:tc>
          <w:tcPr>
            <w:tcW w:w="1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765779</w:t>
            </w:r>
          </w:p>
        </w:tc>
        <w:tc>
          <w:tcPr>
            <w:tcW w:w="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188</w:t>
            </w:r>
          </w:p>
        </w:tc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0</w:t>
            </w:r>
          </w:p>
        </w:tc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Oplocení základové desky</w:t>
            </w:r>
          </w:p>
        </w:tc>
      </w:tr>
      <w:tr w:rsidR="00F530D5" w:rsidRPr="00543AD3" w:rsidTr="00543AD3">
        <w:trPr>
          <w:trHeight w:val="290"/>
        </w:trPr>
        <w:tc>
          <w:tcPr>
            <w:tcW w:w="1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765780</w:t>
            </w:r>
          </w:p>
        </w:tc>
        <w:tc>
          <w:tcPr>
            <w:tcW w:w="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188</w:t>
            </w:r>
          </w:p>
        </w:tc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0</w:t>
            </w:r>
          </w:p>
        </w:tc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Přípojka kyslíku</w:t>
            </w:r>
          </w:p>
        </w:tc>
      </w:tr>
      <w:tr w:rsidR="00F530D5" w:rsidRPr="00543AD3" w:rsidTr="00543AD3">
        <w:trPr>
          <w:trHeight w:val="290"/>
        </w:trPr>
        <w:tc>
          <w:tcPr>
            <w:tcW w:w="1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765781</w:t>
            </w:r>
          </w:p>
        </w:tc>
        <w:tc>
          <w:tcPr>
            <w:tcW w:w="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188</w:t>
            </w:r>
          </w:p>
        </w:tc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0</w:t>
            </w:r>
          </w:p>
        </w:tc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Přípojka argonu</w:t>
            </w:r>
          </w:p>
        </w:tc>
      </w:tr>
      <w:tr w:rsidR="00F530D5" w:rsidRPr="00543AD3" w:rsidTr="00543AD3">
        <w:trPr>
          <w:trHeight w:val="290"/>
        </w:trPr>
        <w:tc>
          <w:tcPr>
            <w:tcW w:w="1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765782</w:t>
            </w:r>
          </w:p>
        </w:tc>
        <w:tc>
          <w:tcPr>
            <w:tcW w:w="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188</w:t>
            </w:r>
          </w:p>
        </w:tc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0</w:t>
            </w:r>
          </w:p>
        </w:tc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Přípojka el.energie</w:t>
            </w:r>
          </w:p>
        </w:tc>
      </w:tr>
      <w:tr w:rsidR="00F530D5" w:rsidRPr="00543AD3" w:rsidTr="00543AD3">
        <w:trPr>
          <w:trHeight w:val="290"/>
        </w:trPr>
        <w:tc>
          <w:tcPr>
            <w:tcW w:w="1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765783</w:t>
            </w:r>
          </w:p>
        </w:tc>
        <w:tc>
          <w:tcPr>
            <w:tcW w:w="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188</w:t>
            </w:r>
          </w:p>
        </w:tc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0</w:t>
            </w:r>
          </w:p>
        </w:tc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Kanalizace, odvodnění</w:t>
            </w:r>
          </w:p>
        </w:tc>
      </w:tr>
      <w:tr w:rsidR="00F530D5" w:rsidRPr="00543AD3" w:rsidTr="00543AD3">
        <w:trPr>
          <w:trHeight w:val="290"/>
        </w:trPr>
        <w:tc>
          <w:tcPr>
            <w:tcW w:w="1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765784</w:t>
            </w:r>
          </w:p>
        </w:tc>
        <w:tc>
          <w:tcPr>
            <w:tcW w:w="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188</w:t>
            </w:r>
          </w:p>
        </w:tc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0</w:t>
            </w:r>
          </w:p>
        </w:tc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Odpařovací stanice kyslíku</w:t>
            </w:r>
          </w:p>
        </w:tc>
      </w:tr>
      <w:tr w:rsidR="00F530D5" w:rsidRPr="00543AD3" w:rsidTr="00543AD3">
        <w:trPr>
          <w:trHeight w:val="290"/>
        </w:trPr>
        <w:tc>
          <w:tcPr>
            <w:tcW w:w="1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765785</w:t>
            </w:r>
          </w:p>
        </w:tc>
        <w:tc>
          <w:tcPr>
            <w:tcW w:w="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188</w:t>
            </w:r>
          </w:p>
        </w:tc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0</w:t>
            </w:r>
          </w:p>
        </w:tc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Odpařovací stanice dusíku</w:t>
            </w:r>
          </w:p>
        </w:tc>
      </w:tr>
      <w:tr w:rsidR="00F530D5" w:rsidRPr="00543AD3" w:rsidTr="00543AD3">
        <w:trPr>
          <w:trHeight w:val="290"/>
        </w:trPr>
        <w:tc>
          <w:tcPr>
            <w:tcW w:w="1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765786</w:t>
            </w:r>
          </w:p>
        </w:tc>
        <w:tc>
          <w:tcPr>
            <w:tcW w:w="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188</w:t>
            </w:r>
          </w:p>
        </w:tc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0</w:t>
            </w:r>
          </w:p>
        </w:tc>
        <w:tc>
          <w:tcPr>
            <w:tcW w:w="4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0D5" w:rsidRPr="00543AD3" w:rsidRDefault="00F530D5" w:rsidP="00543AD3">
            <w:pPr>
              <w:pStyle w:val="NoSpacing"/>
            </w:pPr>
            <w:r w:rsidRPr="00543AD3">
              <w:t>Odpařovací stanice argonu</w:t>
            </w:r>
          </w:p>
        </w:tc>
      </w:tr>
    </w:tbl>
    <w:p w:rsidR="00F530D5" w:rsidRDefault="00F530D5" w:rsidP="000B2896">
      <w:pPr>
        <w:pStyle w:val="NoSpacing"/>
      </w:pPr>
    </w:p>
    <w:p w:rsidR="00F530D5" w:rsidRDefault="00F530D5" w:rsidP="000B2896">
      <w:pPr>
        <w:pStyle w:val="NoSpacing"/>
      </w:pPr>
    </w:p>
    <w:p w:rsidR="00F530D5" w:rsidRPr="00326DD9" w:rsidRDefault="00F530D5" w:rsidP="00834F96">
      <w:pPr>
        <w:pStyle w:val="NoSpacing"/>
        <w:jc w:val="both"/>
        <w:rPr>
          <w:b/>
          <w:i/>
          <w:sz w:val="24"/>
          <w:szCs w:val="24"/>
        </w:rPr>
      </w:pPr>
      <w:r w:rsidRPr="00326DD9">
        <w:rPr>
          <w:b/>
          <w:i/>
          <w:sz w:val="24"/>
          <w:szCs w:val="24"/>
        </w:rPr>
        <w:t>Nemovité věci za</w:t>
      </w:r>
      <w:r>
        <w:rPr>
          <w:b/>
          <w:i/>
          <w:sz w:val="24"/>
          <w:szCs w:val="24"/>
        </w:rPr>
        <w:t>psané na listu vlastnictví č. 14</w:t>
      </w:r>
      <w:r w:rsidRPr="00326DD9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pro katastrální území Vítkovice</w:t>
      </w:r>
      <w:r w:rsidRPr="00326DD9">
        <w:rPr>
          <w:b/>
          <w:i/>
          <w:sz w:val="24"/>
          <w:szCs w:val="24"/>
        </w:rPr>
        <w:t>, obec Ostrava, vedeném Katastrálním úřadem pro Moravskoslezský kraj, Katastrálním pracovištěm Ostrava</w:t>
      </w:r>
    </w:p>
    <w:p w:rsidR="00F530D5" w:rsidRDefault="00F530D5" w:rsidP="000B2896">
      <w:pPr>
        <w:pStyle w:val="NoSpacing"/>
      </w:pPr>
    </w:p>
    <w:p w:rsidR="00F530D5" w:rsidRDefault="00F530D5" w:rsidP="00834F96">
      <w:pPr>
        <w:pStyle w:val="NoSpacing"/>
        <w:numPr>
          <w:ilvl w:val="0"/>
          <w:numId w:val="2"/>
        </w:numPr>
      </w:pPr>
      <w:r>
        <w:t>Pozemek parc. č. 975/1, zastavěná plocha a nádvoří</w:t>
      </w:r>
    </w:p>
    <w:p w:rsidR="00F530D5" w:rsidRDefault="00F530D5" w:rsidP="00834F96">
      <w:pPr>
        <w:pStyle w:val="NoSpacing"/>
      </w:pPr>
      <w:r>
        <w:tab/>
        <w:t>Součástí je stavba: Vítkovice, čp 832, jiná stavba</w:t>
      </w:r>
    </w:p>
    <w:p w:rsidR="00F530D5" w:rsidRDefault="00F530D5" w:rsidP="000B2896">
      <w:pPr>
        <w:pStyle w:val="NoSpacing"/>
      </w:pPr>
      <w:r>
        <w:tab/>
        <w:t>Stavba stojí na pozemku p.č. 975/1</w:t>
      </w:r>
    </w:p>
    <w:p w:rsidR="00F530D5" w:rsidRDefault="00F530D5" w:rsidP="006F60A0">
      <w:pPr>
        <w:pStyle w:val="NoSpacing"/>
        <w:numPr>
          <w:ilvl w:val="0"/>
          <w:numId w:val="2"/>
        </w:numPr>
      </w:pPr>
      <w:r>
        <w:t>Pozemek parc. č. 978/1, ostatní plocha – jiná plocha</w:t>
      </w:r>
    </w:p>
    <w:p w:rsidR="00F530D5" w:rsidRDefault="00F530D5" w:rsidP="007343EF">
      <w:pPr>
        <w:pStyle w:val="NoSpacing"/>
        <w:numPr>
          <w:ilvl w:val="0"/>
          <w:numId w:val="2"/>
        </w:numPr>
      </w:pPr>
      <w:r>
        <w:t>Pozemek parc. č. 978/7, zastavěná plocha a nádvoří</w:t>
      </w:r>
    </w:p>
    <w:p w:rsidR="00F530D5" w:rsidRDefault="00F530D5" w:rsidP="00834F96">
      <w:pPr>
        <w:pStyle w:val="NoSpacing"/>
      </w:pPr>
      <w:r>
        <w:tab/>
        <w:t>Součástí je stavba: Vítkovice, čp 2909, průmyslový objekt</w:t>
      </w:r>
    </w:p>
    <w:p w:rsidR="00F530D5" w:rsidRDefault="00F530D5" w:rsidP="00834F96">
      <w:pPr>
        <w:pStyle w:val="NoSpacing"/>
      </w:pPr>
      <w:r>
        <w:tab/>
        <w:t>Stavba stojí na pozemku p.č. 978/7</w:t>
      </w:r>
    </w:p>
    <w:p w:rsidR="00F530D5" w:rsidRDefault="00F530D5" w:rsidP="007343EF">
      <w:pPr>
        <w:pStyle w:val="NoSpacing"/>
        <w:numPr>
          <w:ilvl w:val="0"/>
          <w:numId w:val="2"/>
        </w:numPr>
      </w:pPr>
      <w:r>
        <w:t>Pozemek parc. č. 978/8, zastavěná plocha a nádvoří</w:t>
      </w:r>
    </w:p>
    <w:p w:rsidR="00F530D5" w:rsidRDefault="00F530D5" w:rsidP="00834F96">
      <w:pPr>
        <w:pStyle w:val="NoSpacing"/>
      </w:pPr>
      <w:r>
        <w:tab/>
        <w:t>Součástí je stavba: Vítkovice, čp 2908, průmyslový objekt</w:t>
      </w:r>
    </w:p>
    <w:p w:rsidR="00F530D5" w:rsidRDefault="00F530D5" w:rsidP="007343EF">
      <w:pPr>
        <w:pStyle w:val="NoSpacing"/>
        <w:numPr>
          <w:ilvl w:val="0"/>
          <w:numId w:val="2"/>
        </w:numPr>
      </w:pPr>
      <w:r>
        <w:t>Pozemek parc. č. 978/9, zastavěná plocha a nádvoří</w:t>
      </w:r>
    </w:p>
    <w:p w:rsidR="00F530D5" w:rsidRDefault="00F530D5" w:rsidP="00834F96">
      <w:pPr>
        <w:pStyle w:val="NoSpacing"/>
      </w:pPr>
      <w:r>
        <w:tab/>
        <w:t>Součástí je stavba: Vítkovice, čp 2907, průmyslový objekt</w:t>
      </w:r>
    </w:p>
    <w:p w:rsidR="00F530D5" w:rsidRDefault="00F530D5" w:rsidP="00834F96">
      <w:pPr>
        <w:pStyle w:val="NoSpacing"/>
      </w:pPr>
      <w:r>
        <w:tab/>
        <w:t>Stavba stojí na pozemku p.č. 978/9</w:t>
      </w:r>
    </w:p>
    <w:p w:rsidR="00F530D5" w:rsidRDefault="00F530D5" w:rsidP="003A12B1">
      <w:pPr>
        <w:pStyle w:val="NoSpacing"/>
      </w:pPr>
    </w:p>
    <w:p w:rsidR="00F530D5" w:rsidRDefault="00F530D5" w:rsidP="00834F96">
      <w:pPr>
        <w:pStyle w:val="NoSpacing"/>
        <w:jc w:val="both"/>
        <w:rPr>
          <w:b/>
          <w:i/>
          <w:sz w:val="24"/>
          <w:szCs w:val="24"/>
        </w:rPr>
      </w:pPr>
      <w:r w:rsidRPr="00326DD9">
        <w:rPr>
          <w:b/>
          <w:i/>
          <w:sz w:val="24"/>
          <w:szCs w:val="24"/>
        </w:rPr>
        <w:t>Nemovité věci zapsané</w:t>
      </w:r>
      <w:r>
        <w:rPr>
          <w:b/>
          <w:i/>
          <w:sz w:val="24"/>
          <w:szCs w:val="24"/>
        </w:rPr>
        <w:t xml:space="preserve"> na listu vlastnictví č. 12</w:t>
      </w:r>
      <w:r w:rsidRPr="00326DD9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pro katastrální území Zábřeh-VŽ</w:t>
      </w:r>
      <w:r w:rsidRPr="00326DD9">
        <w:rPr>
          <w:b/>
          <w:i/>
          <w:sz w:val="24"/>
          <w:szCs w:val="24"/>
        </w:rPr>
        <w:t>, obec Ostrava, vedeném Katastrálním úřadem pro Moravskoslezský kraj, Katastrálním pracovištěm Ostrava</w:t>
      </w:r>
    </w:p>
    <w:p w:rsidR="00F530D5" w:rsidRPr="00C24864" w:rsidRDefault="00F530D5" w:rsidP="00834F96">
      <w:pPr>
        <w:pStyle w:val="NoSpacing"/>
        <w:jc w:val="both"/>
        <w:rPr>
          <w:b/>
          <w:i/>
          <w:sz w:val="24"/>
          <w:szCs w:val="24"/>
        </w:rPr>
      </w:pPr>
    </w:p>
    <w:p w:rsidR="00F530D5" w:rsidRDefault="00F530D5" w:rsidP="00B6285E">
      <w:pPr>
        <w:pStyle w:val="NoSpacing"/>
        <w:numPr>
          <w:ilvl w:val="0"/>
          <w:numId w:val="2"/>
        </w:numPr>
      </w:pPr>
      <w:r>
        <w:t>Pozemek parc. č. st. 5105, zastavěná plocha a nádvoří</w:t>
      </w:r>
    </w:p>
    <w:p w:rsidR="00F530D5" w:rsidRDefault="00F530D5" w:rsidP="007343EF">
      <w:pPr>
        <w:pStyle w:val="NoSpacing"/>
      </w:pPr>
      <w:r>
        <w:tab/>
        <w:t>Součástí je stavba: bez čp/če, výroba</w:t>
      </w:r>
    </w:p>
    <w:p w:rsidR="00F530D5" w:rsidRDefault="00F530D5" w:rsidP="007343EF">
      <w:pPr>
        <w:pStyle w:val="NoSpacing"/>
      </w:pPr>
      <w:r>
        <w:tab/>
        <w:t>Stavba stojí na pozemku p.č. st. 5105</w:t>
      </w:r>
    </w:p>
    <w:p w:rsidR="00F530D5" w:rsidRDefault="00F530D5" w:rsidP="00B6285E">
      <w:pPr>
        <w:pStyle w:val="NoSpacing"/>
        <w:numPr>
          <w:ilvl w:val="0"/>
          <w:numId w:val="2"/>
        </w:numPr>
      </w:pPr>
      <w:r>
        <w:t>Pozemek parc. č. st. 5106, zastavěná plocha a nádvoří</w:t>
      </w:r>
    </w:p>
    <w:p w:rsidR="00F530D5" w:rsidRDefault="00F530D5" w:rsidP="007343EF">
      <w:pPr>
        <w:pStyle w:val="NoSpacing"/>
      </w:pPr>
      <w:r>
        <w:tab/>
        <w:t>Součástí je stavba: bez čp/če, výroba</w:t>
      </w:r>
    </w:p>
    <w:p w:rsidR="00F530D5" w:rsidRDefault="00F530D5" w:rsidP="007343EF">
      <w:pPr>
        <w:pStyle w:val="NoSpacing"/>
      </w:pPr>
      <w:r>
        <w:tab/>
        <w:t>Stavba stojí na pozemku p.č. st. 5106</w:t>
      </w:r>
    </w:p>
    <w:p w:rsidR="00F530D5" w:rsidRDefault="00F530D5" w:rsidP="00B6285E">
      <w:pPr>
        <w:pStyle w:val="NoSpacing"/>
        <w:numPr>
          <w:ilvl w:val="0"/>
          <w:numId w:val="2"/>
        </w:numPr>
      </w:pPr>
      <w:r>
        <w:t>Pozemek parc. č. st. 5107, zastavěná plocha a nádvoří</w:t>
      </w:r>
    </w:p>
    <w:p w:rsidR="00F530D5" w:rsidRDefault="00F530D5" w:rsidP="007343EF">
      <w:pPr>
        <w:pStyle w:val="NoSpacing"/>
      </w:pPr>
      <w:r>
        <w:tab/>
        <w:t>Součástí je stavba: bez čp/če, výroba</w:t>
      </w:r>
    </w:p>
    <w:p w:rsidR="00F530D5" w:rsidRDefault="00F530D5" w:rsidP="007343EF">
      <w:pPr>
        <w:pStyle w:val="NoSpacing"/>
      </w:pPr>
      <w:r>
        <w:tab/>
        <w:t>Stavba stojí na pozemku p.č. st. 5107</w:t>
      </w:r>
    </w:p>
    <w:p w:rsidR="00F530D5" w:rsidRDefault="00F530D5" w:rsidP="00B6285E">
      <w:pPr>
        <w:pStyle w:val="NoSpacing"/>
        <w:numPr>
          <w:ilvl w:val="0"/>
          <w:numId w:val="2"/>
        </w:numPr>
      </w:pPr>
      <w:r>
        <w:t>Pozemek parc. č. 553/16, ostatní plocha – manipulační plocha</w:t>
      </w:r>
    </w:p>
    <w:p w:rsidR="00F530D5" w:rsidRDefault="00F530D5" w:rsidP="00834F96">
      <w:pPr>
        <w:pStyle w:val="NoSpacing"/>
        <w:jc w:val="both"/>
      </w:pPr>
    </w:p>
    <w:p w:rsidR="00F530D5" w:rsidRDefault="00F530D5" w:rsidP="003A12B1">
      <w:pPr>
        <w:pStyle w:val="NoSpacing"/>
      </w:pPr>
    </w:p>
    <w:p w:rsidR="00F530D5" w:rsidRDefault="00F530D5" w:rsidP="00436D46">
      <w:pPr>
        <w:pStyle w:val="NoSpacing"/>
        <w:rPr>
          <w:i/>
        </w:rPr>
      </w:pPr>
    </w:p>
    <w:p w:rsidR="00F530D5" w:rsidRDefault="00F530D5" w:rsidP="00436D46">
      <w:pPr>
        <w:pStyle w:val="NoSpacing"/>
        <w:rPr>
          <w:i/>
        </w:rPr>
      </w:pPr>
    </w:p>
    <w:p w:rsidR="00F530D5" w:rsidRDefault="00F530D5" w:rsidP="003A12B1">
      <w:pPr>
        <w:pStyle w:val="NoSpacing"/>
      </w:pPr>
    </w:p>
    <w:sectPr w:rsidR="00F530D5" w:rsidSect="00A6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D54"/>
    <w:multiLevelType w:val="hybridMultilevel"/>
    <w:tmpl w:val="2D4C4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A11F4"/>
    <w:multiLevelType w:val="hybridMultilevel"/>
    <w:tmpl w:val="DEAC1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210B4"/>
    <w:multiLevelType w:val="hybridMultilevel"/>
    <w:tmpl w:val="1458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74368F"/>
    <w:multiLevelType w:val="hybridMultilevel"/>
    <w:tmpl w:val="E76229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AE2310"/>
    <w:multiLevelType w:val="hybridMultilevel"/>
    <w:tmpl w:val="26086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26CED"/>
    <w:multiLevelType w:val="hybridMultilevel"/>
    <w:tmpl w:val="1458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2B1"/>
    <w:rsid w:val="000B2896"/>
    <w:rsid w:val="00121734"/>
    <w:rsid w:val="002345B9"/>
    <w:rsid w:val="00287478"/>
    <w:rsid w:val="00326DD9"/>
    <w:rsid w:val="003A12B1"/>
    <w:rsid w:val="003B5DDD"/>
    <w:rsid w:val="00436D46"/>
    <w:rsid w:val="004931C6"/>
    <w:rsid w:val="00514413"/>
    <w:rsid w:val="00543AD3"/>
    <w:rsid w:val="005E0A57"/>
    <w:rsid w:val="006A3C4C"/>
    <w:rsid w:val="006F60A0"/>
    <w:rsid w:val="007133EF"/>
    <w:rsid w:val="007343EF"/>
    <w:rsid w:val="007C7FAF"/>
    <w:rsid w:val="007E0352"/>
    <w:rsid w:val="00834F96"/>
    <w:rsid w:val="00891F0F"/>
    <w:rsid w:val="008A0123"/>
    <w:rsid w:val="009932A1"/>
    <w:rsid w:val="00A629D0"/>
    <w:rsid w:val="00B47ECD"/>
    <w:rsid w:val="00B6285E"/>
    <w:rsid w:val="00B90AD9"/>
    <w:rsid w:val="00C24864"/>
    <w:rsid w:val="00D569C1"/>
    <w:rsid w:val="00F5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A12B1"/>
    <w:rPr>
      <w:lang w:eastAsia="en-US"/>
    </w:rPr>
  </w:style>
  <w:style w:type="character" w:styleId="Strong">
    <w:name w:val="Strong"/>
    <w:basedOn w:val="DefaultParagraphFont"/>
    <w:uiPriority w:val="99"/>
    <w:qFormat/>
    <w:rsid w:val="0051441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2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335</Words>
  <Characters>1983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Zidek Ivo</dc:creator>
  <cp:keywords/>
  <dc:description/>
  <cp:lastModifiedBy>stefanik</cp:lastModifiedBy>
  <cp:revision>19</cp:revision>
  <dcterms:created xsi:type="dcterms:W3CDTF">2016-11-04T09:25:00Z</dcterms:created>
  <dcterms:modified xsi:type="dcterms:W3CDTF">2017-03-22T12:18:00Z</dcterms:modified>
</cp:coreProperties>
</file>